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42"/>
        <w:gridCol w:w="2943"/>
        <w:gridCol w:w="2943"/>
      </w:tblGrid>
      <w:tr w:rsidR="001F4FEA" w:rsidRPr="001F4FEA" w:rsidTr="0035004F">
        <w:tc>
          <w:tcPr>
            <w:tcW w:w="8828" w:type="dxa"/>
            <w:gridSpan w:val="3"/>
          </w:tcPr>
          <w:p w:rsidR="001F4FEA" w:rsidRPr="001F4FEA" w:rsidRDefault="001F4FEA" w:rsidP="001F4FEA">
            <w:pPr>
              <w:jc w:val="center"/>
              <w:rPr>
                <w:lang w:val="es-MX"/>
              </w:rPr>
            </w:pPr>
            <w:r w:rsidRPr="001F4FEA">
              <w:rPr>
                <w:lang w:val="es-MX"/>
              </w:rPr>
              <w:t>INSTITUTO TECNOLÓGICO SUPERIOR DE LOS REYES</w:t>
            </w:r>
          </w:p>
          <w:p w:rsidR="001F4FEA" w:rsidRDefault="001F4FEA" w:rsidP="001F4FEA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Relación de cuentas bancarias productivas especificas</w:t>
            </w:r>
          </w:p>
          <w:p w:rsidR="001F4FEA" w:rsidRPr="001F4FEA" w:rsidRDefault="001F4FEA" w:rsidP="001F4FEA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Periodo anual</w:t>
            </w:r>
          </w:p>
        </w:tc>
      </w:tr>
      <w:tr w:rsidR="001F4FEA" w:rsidRPr="00E12B6B" w:rsidTr="00257465">
        <w:tc>
          <w:tcPr>
            <w:tcW w:w="2942" w:type="dxa"/>
            <w:vMerge w:val="restart"/>
          </w:tcPr>
          <w:p w:rsidR="001F4FEA" w:rsidRPr="001F4FEA" w:rsidRDefault="001F4FEA">
            <w:pPr>
              <w:rPr>
                <w:lang w:val="es-MX"/>
              </w:rPr>
            </w:pPr>
            <w:r>
              <w:rPr>
                <w:lang w:val="es-MX"/>
              </w:rPr>
              <w:t>Fondo, programa o convenio</w:t>
            </w:r>
          </w:p>
        </w:tc>
        <w:tc>
          <w:tcPr>
            <w:tcW w:w="5886" w:type="dxa"/>
            <w:gridSpan w:val="2"/>
          </w:tcPr>
          <w:p w:rsidR="001F4FEA" w:rsidRPr="001F4FEA" w:rsidRDefault="001F4FEA" w:rsidP="001F4FEA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Datos de la cuenta bancaria</w:t>
            </w:r>
          </w:p>
        </w:tc>
      </w:tr>
      <w:tr w:rsidR="001F4FEA" w:rsidRPr="001F4FEA" w:rsidTr="001F4FEA">
        <w:tc>
          <w:tcPr>
            <w:tcW w:w="2942" w:type="dxa"/>
            <w:vMerge/>
          </w:tcPr>
          <w:p w:rsidR="001F4FEA" w:rsidRPr="001F4FEA" w:rsidRDefault="001F4FEA">
            <w:pPr>
              <w:rPr>
                <w:lang w:val="es-MX"/>
              </w:rPr>
            </w:pPr>
          </w:p>
        </w:tc>
        <w:tc>
          <w:tcPr>
            <w:tcW w:w="2943" w:type="dxa"/>
          </w:tcPr>
          <w:p w:rsidR="001F4FEA" w:rsidRPr="001F4FEA" w:rsidRDefault="001F4FEA">
            <w:pPr>
              <w:rPr>
                <w:lang w:val="es-MX"/>
              </w:rPr>
            </w:pPr>
            <w:r>
              <w:rPr>
                <w:lang w:val="es-MX"/>
              </w:rPr>
              <w:t>Institución bancaria</w:t>
            </w:r>
          </w:p>
        </w:tc>
        <w:tc>
          <w:tcPr>
            <w:tcW w:w="2943" w:type="dxa"/>
          </w:tcPr>
          <w:p w:rsidR="001F4FEA" w:rsidRPr="001F4FEA" w:rsidRDefault="001F4FEA">
            <w:pPr>
              <w:rPr>
                <w:lang w:val="es-MX"/>
              </w:rPr>
            </w:pPr>
            <w:r>
              <w:rPr>
                <w:lang w:val="es-MX"/>
              </w:rPr>
              <w:t>Número de cuenta</w:t>
            </w:r>
          </w:p>
        </w:tc>
      </w:tr>
      <w:tr w:rsidR="001F4FEA" w:rsidRPr="001F4FEA" w:rsidTr="001F4FEA">
        <w:tc>
          <w:tcPr>
            <w:tcW w:w="2942" w:type="dxa"/>
          </w:tcPr>
          <w:p w:rsidR="001F4FEA" w:rsidRPr="001F4FEA" w:rsidRDefault="00E12B6B">
            <w:pPr>
              <w:rPr>
                <w:lang w:val="es-MX"/>
              </w:rPr>
            </w:pPr>
            <w:r>
              <w:rPr>
                <w:lang w:val="es-MX"/>
              </w:rPr>
              <w:t>Federal U0076</w:t>
            </w:r>
          </w:p>
        </w:tc>
        <w:tc>
          <w:tcPr>
            <w:tcW w:w="2943" w:type="dxa"/>
          </w:tcPr>
          <w:p w:rsidR="001F4FEA" w:rsidRPr="001F4FEA" w:rsidRDefault="00E12B6B">
            <w:pPr>
              <w:rPr>
                <w:lang w:val="es-MX"/>
              </w:rPr>
            </w:pPr>
            <w:r>
              <w:rPr>
                <w:lang w:val="es-MX"/>
              </w:rPr>
              <w:t>BBVA Bancomer</w:t>
            </w:r>
          </w:p>
        </w:tc>
        <w:tc>
          <w:tcPr>
            <w:tcW w:w="2943" w:type="dxa"/>
          </w:tcPr>
          <w:p w:rsidR="001F4FEA" w:rsidRPr="001F4FEA" w:rsidRDefault="00E12B6B">
            <w:pPr>
              <w:rPr>
                <w:lang w:val="es-MX"/>
              </w:rPr>
            </w:pPr>
            <w:r>
              <w:rPr>
                <w:rFonts w:ascii="ArialNarrow" w:hAnsi="ArialNarrow" w:cs="ArialNarrow"/>
                <w:sz w:val="20"/>
                <w:szCs w:val="20"/>
              </w:rPr>
              <w:t>0123942988</w:t>
            </w:r>
          </w:p>
        </w:tc>
      </w:tr>
      <w:tr w:rsidR="001F4FEA" w:rsidRPr="00E12B6B" w:rsidTr="001F4FEA">
        <w:tc>
          <w:tcPr>
            <w:tcW w:w="2942" w:type="dxa"/>
          </w:tcPr>
          <w:p w:rsidR="001F4FEA" w:rsidRPr="001F4FEA" w:rsidRDefault="00E12B6B">
            <w:pPr>
              <w:rPr>
                <w:lang w:val="es-MX"/>
              </w:rPr>
            </w:pPr>
            <w:r>
              <w:rPr>
                <w:lang w:val="es-MX"/>
              </w:rPr>
              <w:t>Ingresos por venta de bienes y servicios</w:t>
            </w:r>
          </w:p>
        </w:tc>
        <w:tc>
          <w:tcPr>
            <w:tcW w:w="2943" w:type="dxa"/>
          </w:tcPr>
          <w:p w:rsidR="001F4FEA" w:rsidRPr="001F4FEA" w:rsidRDefault="00E12B6B">
            <w:pPr>
              <w:rPr>
                <w:lang w:val="es-MX"/>
              </w:rPr>
            </w:pPr>
            <w:r>
              <w:rPr>
                <w:lang w:val="es-MX"/>
              </w:rPr>
              <w:t>BBVA Bancomer</w:t>
            </w:r>
          </w:p>
        </w:tc>
        <w:tc>
          <w:tcPr>
            <w:tcW w:w="2943" w:type="dxa"/>
          </w:tcPr>
          <w:p w:rsidR="001F4FEA" w:rsidRPr="001F4FEA" w:rsidRDefault="00E12B6B">
            <w:pPr>
              <w:rPr>
                <w:lang w:val="es-MX"/>
              </w:rPr>
            </w:pPr>
            <w:r>
              <w:rPr>
                <w:rFonts w:ascii="ArialNarrow" w:hAnsi="ArialNarrow" w:cs="ArialNarrow"/>
                <w:sz w:val="20"/>
                <w:szCs w:val="20"/>
              </w:rPr>
              <w:t>0124195612</w:t>
            </w:r>
          </w:p>
        </w:tc>
      </w:tr>
    </w:tbl>
    <w:p w:rsidR="0060505B" w:rsidRDefault="0060505B">
      <w:pPr>
        <w:rPr>
          <w:lang w:val="es-MX"/>
        </w:rPr>
      </w:pPr>
    </w:p>
    <w:p w:rsidR="00E12B6B" w:rsidRDefault="00E12B6B">
      <w:pPr>
        <w:rPr>
          <w:lang w:val="es-MX"/>
        </w:rPr>
      </w:pPr>
    </w:p>
    <w:p w:rsidR="00E12B6B" w:rsidRDefault="00E12B6B">
      <w:pPr>
        <w:rPr>
          <w:lang w:val="es-MX"/>
        </w:rPr>
      </w:pPr>
    </w:p>
    <w:p w:rsidR="00E12B6B" w:rsidRDefault="00E12B6B">
      <w:pPr>
        <w:rPr>
          <w:lang w:val="es-MX"/>
        </w:rPr>
      </w:pPr>
    </w:p>
    <w:tbl>
      <w:tblPr>
        <w:tblpPr w:leftFromText="180" w:rightFromText="180" w:vertAnchor="text" w:horzAnchor="margin" w:tblpXSpec="center" w:tblpY="1100"/>
        <w:tblW w:w="11520" w:type="dxa"/>
        <w:tblLook w:val="04A0" w:firstRow="1" w:lastRow="0" w:firstColumn="1" w:lastColumn="0" w:noHBand="0" w:noVBand="1"/>
      </w:tblPr>
      <w:tblGrid>
        <w:gridCol w:w="5500"/>
        <w:gridCol w:w="360"/>
        <w:gridCol w:w="2680"/>
        <w:gridCol w:w="2980"/>
      </w:tblGrid>
      <w:tr w:rsidR="00E12B6B" w:rsidRPr="003D0066" w:rsidTr="000F1BB6">
        <w:trPr>
          <w:trHeight w:val="285"/>
        </w:trPr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B6B" w:rsidRPr="003D0066" w:rsidRDefault="00E12B6B" w:rsidP="000F1B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B6B" w:rsidRPr="003D0066" w:rsidRDefault="00E12B6B" w:rsidP="000F1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B6B" w:rsidRPr="003D0066" w:rsidRDefault="00E12B6B" w:rsidP="000F1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B6B" w:rsidRPr="003D0066" w:rsidRDefault="00E12B6B" w:rsidP="000F1B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12B6B" w:rsidRPr="00E12B6B" w:rsidTr="000F1BB6">
        <w:trPr>
          <w:trHeight w:val="300"/>
        </w:trPr>
        <w:tc>
          <w:tcPr>
            <w:tcW w:w="55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2B6B" w:rsidRPr="003D0066" w:rsidRDefault="00E12B6B" w:rsidP="000F1B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006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DR. SEFERINO MAGALLAN CAMARENA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B6B" w:rsidRPr="003D0066" w:rsidRDefault="00E12B6B" w:rsidP="000F1B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2B6B" w:rsidRPr="003D0066" w:rsidRDefault="00E12B6B" w:rsidP="000F1B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MX"/>
              </w:rPr>
            </w:pPr>
            <w:r w:rsidRPr="003D0066">
              <w:rPr>
                <w:rFonts w:ascii="Arial" w:eastAsia="Times New Roman" w:hAnsi="Arial" w:cs="Arial"/>
                <w:color w:val="000000"/>
                <w:sz w:val="18"/>
                <w:szCs w:val="18"/>
                <w:lang w:val="es-MX"/>
              </w:rPr>
              <w:t>M.F. JORGE OCTAVIO MARQUEZ MAGAÑA</w:t>
            </w:r>
          </w:p>
        </w:tc>
      </w:tr>
      <w:tr w:rsidR="00E12B6B" w:rsidRPr="003D0066" w:rsidTr="000F1BB6">
        <w:trPr>
          <w:trHeight w:val="300"/>
        </w:trPr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2B6B" w:rsidRPr="003D0066" w:rsidRDefault="00E12B6B" w:rsidP="000F1B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006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DIRECTOR GENERAL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B6B" w:rsidRPr="003D0066" w:rsidRDefault="00E12B6B" w:rsidP="000F1B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2B6B" w:rsidRPr="003D0066" w:rsidRDefault="00E12B6B" w:rsidP="000F1B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006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SUB DE SERV ADMINISTRATIVOS</w:t>
            </w:r>
          </w:p>
        </w:tc>
      </w:tr>
      <w:tr w:rsidR="00E12B6B" w:rsidRPr="003D0066" w:rsidTr="000F1BB6">
        <w:trPr>
          <w:trHeight w:val="600"/>
        </w:trPr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12B6B" w:rsidRPr="003D0066" w:rsidRDefault="00E12B6B" w:rsidP="000F1B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006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12B6B" w:rsidRPr="003D0066" w:rsidRDefault="00E12B6B" w:rsidP="000F1B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006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12B6B" w:rsidRPr="003D0066" w:rsidRDefault="00E12B6B" w:rsidP="000F1B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006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E12B6B" w:rsidRPr="00E12B6B" w:rsidTr="000F1BB6">
        <w:trPr>
          <w:trHeight w:val="300"/>
        </w:trPr>
        <w:tc>
          <w:tcPr>
            <w:tcW w:w="55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12B6B" w:rsidRPr="003D0066" w:rsidRDefault="00E12B6B" w:rsidP="000F1B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MX"/>
              </w:rPr>
            </w:pPr>
            <w:r w:rsidRPr="003D0066">
              <w:rPr>
                <w:rFonts w:ascii="Arial" w:eastAsia="Times New Roman" w:hAnsi="Arial" w:cs="Arial"/>
                <w:color w:val="000000"/>
                <w:sz w:val="18"/>
                <w:szCs w:val="18"/>
                <w:lang w:val="es-MX"/>
              </w:rPr>
              <w:t>LC ELBA VIRIDIANA GONZALEZ REYES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12B6B" w:rsidRPr="003D0066" w:rsidRDefault="00E12B6B" w:rsidP="000F1B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MX"/>
              </w:rPr>
            </w:pPr>
            <w:r w:rsidRPr="003D0066">
              <w:rPr>
                <w:rFonts w:ascii="Arial" w:eastAsia="Times New Roman" w:hAnsi="Arial" w:cs="Arial"/>
                <w:color w:val="000000"/>
                <w:sz w:val="18"/>
                <w:szCs w:val="18"/>
                <w:lang w:val="es-MX"/>
              </w:rPr>
              <w:t> </w:t>
            </w:r>
          </w:p>
        </w:tc>
        <w:tc>
          <w:tcPr>
            <w:tcW w:w="5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12B6B" w:rsidRPr="003D0066" w:rsidRDefault="00E12B6B" w:rsidP="000F1B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MX"/>
              </w:rPr>
            </w:pPr>
            <w:r w:rsidRPr="003D0066">
              <w:rPr>
                <w:rFonts w:ascii="Arial" w:eastAsia="Times New Roman" w:hAnsi="Arial" w:cs="Arial"/>
                <w:color w:val="000000"/>
                <w:sz w:val="18"/>
                <w:szCs w:val="18"/>
                <w:lang w:val="es-MX"/>
              </w:rPr>
              <w:t> </w:t>
            </w:r>
          </w:p>
        </w:tc>
      </w:tr>
      <w:tr w:rsidR="00E12B6B" w:rsidRPr="00E12B6B" w:rsidTr="000F1BB6">
        <w:trPr>
          <w:trHeight w:val="439"/>
        </w:trPr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12B6B" w:rsidRPr="003D0066" w:rsidRDefault="00E12B6B" w:rsidP="000F1B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MX"/>
              </w:rPr>
            </w:pPr>
            <w:r w:rsidRPr="003D0066">
              <w:rPr>
                <w:rFonts w:ascii="Arial" w:eastAsia="Times New Roman" w:hAnsi="Arial" w:cs="Arial"/>
                <w:color w:val="000000"/>
                <w:sz w:val="18"/>
                <w:szCs w:val="18"/>
                <w:lang w:val="es-MX"/>
              </w:rPr>
              <w:t>JEFE DE DEPTO DE REC FINANCIEROS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12B6B" w:rsidRPr="003D0066" w:rsidRDefault="00E12B6B" w:rsidP="000F1B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MX"/>
              </w:rPr>
            </w:pPr>
            <w:r w:rsidRPr="003D0066">
              <w:rPr>
                <w:rFonts w:ascii="Arial" w:eastAsia="Times New Roman" w:hAnsi="Arial" w:cs="Arial"/>
                <w:color w:val="000000"/>
                <w:sz w:val="18"/>
                <w:szCs w:val="18"/>
                <w:lang w:val="es-MX"/>
              </w:rPr>
              <w:t> </w:t>
            </w:r>
          </w:p>
        </w:tc>
        <w:tc>
          <w:tcPr>
            <w:tcW w:w="5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12B6B" w:rsidRPr="003D0066" w:rsidRDefault="00E12B6B" w:rsidP="000F1B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MX"/>
              </w:rPr>
            </w:pPr>
            <w:r w:rsidRPr="003D0066">
              <w:rPr>
                <w:rFonts w:ascii="Arial" w:eastAsia="Times New Roman" w:hAnsi="Arial" w:cs="Arial"/>
                <w:color w:val="000000"/>
                <w:sz w:val="18"/>
                <w:szCs w:val="18"/>
                <w:lang w:val="es-MX"/>
              </w:rPr>
              <w:t> </w:t>
            </w:r>
          </w:p>
        </w:tc>
      </w:tr>
    </w:tbl>
    <w:p w:rsidR="00E12B6B" w:rsidRPr="001F4FEA" w:rsidRDefault="00E12B6B">
      <w:pPr>
        <w:rPr>
          <w:lang w:val="es-MX"/>
        </w:rPr>
      </w:pPr>
      <w:bookmarkStart w:id="0" w:name="_GoBack"/>
      <w:bookmarkEnd w:id="0"/>
    </w:p>
    <w:sectPr w:rsidR="00E12B6B" w:rsidRPr="001F4FE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Narrow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FEA"/>
    <w:rsid w:val="001F4FEA"/>
    <w:rsid w:val="0060505B"/>
    <w:rsid w:val="00E12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03DBAB"/>
  <w15:chartTrackingRefBased/>
  <w15:docId w15:val="{4CE02035-69FE-4668-8EAB-9F019F64A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1F4F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12B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12B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974DF4-0B41-4AC0-89EC-68FA6485F3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2</cp:revision>
  <cp:lastPrinted>2026-01-28T16:12:00Z</cp:lastPrinted>
  <dcterms:created xsi:type="dcterms:W3CDTF">2026-01-27T21:15:00Z</dcterms:created>
  <dcterms:modified xsi:type="dcterms:W3CDTF">2026-01-28T16:12:00Z</dcterms:modified>
</cp:coreProperties>
</file>